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05D7D4" w14:textId="03C0329A" w:rsidR="007F4ACF" w:rsidRPr="005639B7" w:rsidRDefault="0031396E" w:rsidP="0031396E">
      <w:pPr>
        <w:spacing w:after="400" w:line="288" w:lineRule="auto"/>
        <w:jc w:val="center"/>
        <w:rPr>
          <w:rFonts w:ascii="Helvetica" w:eastAsia="Times New Roman" w:hAnsi="Helvetica"/>
          <w:color w:val="006092"/>
          <w:sz w:val="30"/>
          <w:szCs w:val="30"/>
        </w:rPr>
      </w:pPr>
      <w:r>
        <w:rPr>
          <w:rFonts w:ascii="Helvetica" w:eastAsia="Times New Roman" w:hAnsi="Helvetica"/>
          <w:color w:val="006092"/>
          <w:sz w:val="30"/>
          <w:szCs w:val="30"/>
        </w:rPr>
        <w:t>UN VIRTUAL FORUM ON BUSINESS AND HUMAN RIGHTS</w:t>
      </w:r>
      <w:r>
        <w:rPr>
          <w:rFonts w:ascii="Helvetica" w:eastAsia="Times New Roman" w:hAnsi="Helvetica"/>
          <w:color w:val="006092"/>
          <w:sz w:val="30"/>
          <w:szCs w:val="30"/>
        </w:rPr>
        <w:br/>
      </w:r>
      <w:r w:rsidRPr="0031396E">
        <w:rPr>
          <w:rFonts w:ascii="Helvetica" w:eastAsia="Times New Roman" w:hAnsi="Helvetica"/>
          <w:b/>
          <w:bCs/>
          <w:color w:val="006092"/>
          <w:sz w:val="26"/>
          <w:szCs w:val="26"/>
        </w:rPr>
        <w:t>CONCEPT NOTE | BUSINESS SESSION</w:t>
      </w:r>
    </w:p>
    <w:p w14:paraId="10073C87" w14:textId="5C37A8A8" w:rsidR="0031396E" w:rsidRDefault="0031396E" w:rsidP="0031396E">
      <w:pPr>
        <w:spacing w:before="300" w:after="160" w:line="264" w:lineRule="auto"/>
        <w:rPr>
          <w:rFonts w:ascii="Helvetica" w:hAnsi="Helvetica"/>
          <w:sz w:val="22"/>
          <w:szCs w:val="22"/>
        </w:rPr>
      </w:pPr>
      <w:r w:rsidRPr="0031396E">
        <w:rPr>
          <w:rFonts w:ascii="Helvetica" w:hAnsi="Helvetica"/>
          <w:b/>
          <w:bCs/>
          <w:sz w:val="22"/>
          <w:szCs w:val="22"/>
        </w:rPr>
        <w:t>Name and contact details of focal point person</w:t>
      </w:r>
      <w:r>
        <w:rPr>
          <w:rFonts w:ascii="Helvetica" w:hAnsi="Helvetica"/>
          <w:sz w:val="22"/>
          <w:szCs w:val="22"/>
        </w:rPr>
        <w:t xml:space="preserve">: </w:t>
      </w:r>
      <w:r w:rsidRPr="0031396E">
        <w:rPr>
          <w:rFonts w:ascii="Helvetica" w:hAnsi="Helvetica"/>
          <w:sz w:val="22"/>
          <w:szCs w:val="22"/>
        </w:rPr>
        <w:t>Catie Shavin</w:t>
      </w:r>
      <w:r>
        <w:rPr>
          <w:rFonts w:ascii="Helvetica" w:hAnsi="Helvetica"/>
          <w:sz w:val="22"/>
          <w:szCs w:val="22"/>
        </w:rPr>
        <w:t>, Director, Global Business Initiative on Human Rights (</w:t>
      </w:r>
      <w:hyperlink r:id="rId11" w:history="1">
        <w:r w:rsidRPr="00A90B3C">
          <w:rPr>
            <w:rStyle w:val="Hyperlink"/>
            <w:rFonts w:ascii="Helvetica" w:hAnsi="Helvetica"/>
            <w:sz w:val="22"/>
            <w:szCs w:val="22"/>
          </w:rPr>
          <w:t>catie.shavin@gbihr.org</w:t>
        </w:r>
      </w:hyperlink>
      <w:r w:rsidR="00326A09">
        <w:rPr>
          <w:rFonts w:ascii="Helvetica" w:hAnsi="Helvetica"/>
          <w:sz w:val="22"/>
          <w:szCs w:val="22"/>
        </w:rPr>
        <w:t>,</w:t>
      </w:r>
      <w:r>
        <w:rPr>
          <w:rFonts w:ascii="Helvetica" w:hAnsi="Helvetica"/>
          <w:sz w:val="22"/>
          <w:szCs w:val="22"/>
        </w:rPr>
        <w:t xml:space="preserve"> +44 (0) 7902 600 203)</w:t>
      </w:r>
    </w:p>
    <w:p w14:paraId="0320CE70" w14:textId="65EC94DD" w:rsidR="0031396E" w:rsidRDefault="0031396E" w:rsidP="0031396E">
      <w:pPr>
        <w:spacing w:before="300" w:after="160" w:line="264" w:lineRule="auto"/>
        <w:rPr>
          <w:rFonts w:ascii="Helvetica" w:hAnsi="Helvetica"/>
          <w:sz w:val="22"/>
          <w:szCs w:val="22"/>
        </w:rPr>
      </w:pPr>
      <w:r w:rsidRPr="0031396E">
        <w:rPr>
          <w:rFonts w:ascii="Helvetica" w:hAnsi="Helvetica"/>
          <w:b/>
          <w:bCs/>
          <w:sz w:val="22"/>
          <w:szCs w:val="22"/>
        </w:rPr>
        <w:t>Title of session</w:t>
      </w:r>
      <w:r>
        <w:rPr>
          <w:rFonts w:ascii="Helvetica" w:hAnsi="Helvetica"/>
          <w:sz w:val="22"/>
          <w:szCs w:val="22"/>
        </w:rPr>
        <w:t>:</w:t>
      </w:r>
      <w:r w:rsidR="00F02AB7">
        <w:rPr>
          <w:rFonts w:ascii="Helvetica" w:hAnsi="Helvetica"/>
          <w:sz w:val="22"/>
          <w:szCs w:val="22"/>
        </w:rPr>
        <w:t xml:space="preserve"> </w:t>
      </w:r>
      <w:r w:rsidR="00B93DA3">
        <w:rPr>
          <w:rFonts w:ascii="Helvetica" w:hAnsi="Helvetica"/>
          <w:sz w:val="22"/>
          <w:szCs w:val="22"/>
        </w:rPr>
        <w:t>Business session: overcoming human rights challenges posed by COVID-19</w:t>
      </w:r>
    </w:p>
    <w:p w14:paraId="4FB4BCD8" w14:textId="6D7B4EF1" w:rsidR="0031396E" w:rsidRDefault="0031396E" w:rsidP="0031396E">
      <w:pPr>
        <w:spacing w:before="300" w:after="160" w:line="264" w:lineRule="auto"/>
        <w:rPr>
          <w:rFonts w:ascii="Helvetica" w:hAnsi="Helvetica"/>
          <w:sz w:val="22"/>
          <w:szCs w:val="22"/>
        </w:rPr>
      </w:pPr>
      <w:r w:rsidRPr="0031396E">
        <w:rPr>
          <w:rFonts w:ascii="Helvetica" w:hAnsi="Helvetica"/>
          <w:b/>
          <w:bCs/>
          <w:sz w:val="22"/>
          <w:szCs w:val="22"/>
        </w:rPr>
        <w:t>Short description of what the session is about</w:t>
      </w:r>
      <w:r>
        <w:rPr>
          <w:rFonts w:ascii="Helvetica" w:hAnsi="Helvetica"/>
          <w:sz w:val="22"/>
          <w:szCs w:val="22"/>
        </w:rPr>
        <w:t>:</w:t>
      </w:r>
      <w:r w:rsidR="00B93DA3">
        <w:rPr>
          <w:rFonts w:ascii="Helvetica" w:hAnsi="Helvetica"/>
          <w:sz w:val="22"/>
          <w:szCs w:val="22"/>
        </w:rPr>
        <w:t xml:space="preserve"> The agenda for the Virtual Forum includes a timely focus on the role of business in managing a broad range of human rights risks related to the COVID-19 pandemic. These sessions will </w:t>
      </w:r>
      <w:r w:rsidR="00982113">
        <w:rPr>
          <w:rFonts w:ascii="Helvetica" w:hAnsi="Helvetica"/>
          <w:sz w:val="22"/>
          <w:szCs w:val="22"/>
        </w:rPr>
        <w:t>likely</w:t>
      </w:r>
      <w:r w:rsidR="00B93DA3">
        <w:rPr>
          <w:rFonts w:ascii="Helvetica" w:hAnsi="Helvetica"/>
          <w:sz w:val="22"/>
          <w:szCs w:val="22"/>
        </w:rPr>
        <w:t xml:space="preserve"> provide much food for thought and discussion among business participants concerning the human rights challenges they should be aware of and working to manage, stakeholders’ expectations of business and the changing operating environments they will need to navigate over the coming months (and years). </w:t>
      </w:r>
    </w:p>
    <w:p w14:paraId="31662644" w14:textId="08F0A013" w:rsidR="00B93DA3" w:rsidRDefault="00B93DA3" w:rsidP="00B93DA3">
      <w:pPr>
        <w:spacing w:before="160" w:after="160" w:line="264" w:lineRule="auto"/>
        <w:rPr>
          <w:rFonts w:ascii="Helvetica" w:hAnsi="Helvetica"/>
          <w:sz w:val="22"/>
          <w:szCs w:val="22"/>
        </w:rPr>
      </w:pPr>
      <w:r>
        <w:rPr>
          <w:rFonts w:ascii="Helvetica" w:hAnsi="Helvetica"/>
          <w:sz w:val="22"/>
          <w:szCs w:val="22"/>
        </w:rPr>
        <w:t xml:space="preserve">This session will provide a safe space for business participants to reflect on these discussions, discuss the challenges they are working to overcome and share practical experiences and approaches. It recognises that there will likely be experiences that business participants will be reluctant to speak about openly during multistakeholder sessions, and that space for business participants to share practices with one another can help improve and speed up effective management of human rights challenges. </w:t>
      </w:r>
    </w:p>
    <w:p w14:paraId="2830695D" w14:textId="43B769F2" w:rsidR="0031396E" w:rsidRDefault="0031396E" w:rsidP="0031396E">
      <w:pPr>
        <w:spacing w:before="300" w:after="160" w:line="264" w:lineRule="auto"/>
        <w:rPr>
          <w:rFonts w:ascii="Helvetica" w:hAnsi="Helvetica"/>
          <w:sz w:val="22"/>
          <w:szCs w:val="22"/>
        </w:rPr>
      </w:pPr>
      <w:r w:rsidRPr="0031396E">
        <w:rPr>
          <w:rFonts w:ascii="Helvetica" w:hAnsi="Helvetica"/>
          <w:b/>
          <w:bCs/>
          <w:sz w:val="22"/>
          <w:szCs w:val="22"/>
        </w:rPr>
        <w:t>Session objectives</w:t>
      </w:r>
      <w:r>
        <w:rPr>
          <w:rFonts w:ascii="Helvetica" w:hAnsi="Helvetica"/>
          <w:sz w:val="22"/>
          <w:szCs w:val="22"/>
        </w:rPr>
        <w:t>:</w:t>
      </w:r>
      <w:r w:rsidR="00B93DA3">
        <w:rPr>
          <w:rFonts w:ascii="Helvetica" w:hAnsi="Helvetica"/>
          <w:sz w:val="22"/>
          <w:szCs w:val="22"/>
        </w:rPr>
        <w:t xml:space="preserve"> To create a safe space for business participants to:</w:t>
      </w:r>
    </w:p>
    <w:p w14:paraId="6E6832B7" w14:textId="27D959F1" w:rsidR="00B93DA3" w:rsidRDefault="00B93DA3" w:rsidP="00B93DA3">
      <w:pPr>
        <w:pStyle w:val="ListParagraph"/>
        <w:numPr>
          <w:ilvl w:val="0"/>
          <w:numId w:val="36"/>
        </w:numPr>
        <w:spacing w:before="160" w:after="160" w:line="264" w:lineRule="auto"/>
        <w:ind w:left="425" w:hanging="357"/>
        <w:rPr>
          <w:rFonts w:ascii="Helvetica" w:hAnsi="Helvetica"/>
          <w:sz w:val="22"/>
          <w:szCs w:val="22"/>
        </w:rPr>
      </w:pPr>
      <w:r>
        <w:rPr>
          <w:rFonts w:ascii="Helvetica" w:hAnsi="Helvetica"/>
          <w:sz w:val="22"/>
          <w:szCs w:val="22"/>
        </w:rPr>
        <w:t>Reflect on discussions during earlier sessions focused on COVID-19</w:t>
      </w:r>
      <w:r w:rsidR="0075243D">
        <w:rPr>
          <w:rFonts w:ascii="Helvetica" w:hAnsi="Helvetica"/>
          <w:sz w:val="22"/>
          <w:szCs w:val="22"/>
        </w:rPr>
        <w:t>.</w:t>
      </w:r>
      <w:r>
        <w:rPr>
          <w:rFonts w:ascii="Helvetica" w:hAnsi="Helvetica"/>
          <w:sz w:val="22"/>
          <w:szCs w:val="22"/>
        </w:rPr>
        <w:t xml:space="preserve"> </w:t>
      </w:r>
    </w:p>
    <w:p w14:paraId="61A9038B" w14:textId="66928A76" w:rsidR="00B93DA3" w:rsidRDefault="00B93DA3" w:rsidP="00B93DA3">
      <w:pPr>
        <w:pStyle w:val="ListParagraph"/>
        <w:numPr>
          <w:ilvl w:val="0"/>
          <w:numId w:val="36"/>
        </w:numPr>
        <w:spacing w:before="160" w:after="160" w:line="264" w:lineRule="auto"/>
        <w:ind w:left="425" w:hanging="357"/>
        <w:rPr>
          <w:rFonts w:ascii="Helvetica" w:hAnsi="Helvetica"/>
          <w:sz w:val="22"/>
          <w:szCs w:val="22"/>
        </w:rPr>
      </w:pPr>
      <w:r>
        <w:rPr>
          <w:rFonts w:ascii="Helvetica" w:hAnsi="Helvetica"/>
          <w:sz w:val="22"/>
          <w:szCs w:val="22"/>
        </w:rPr>
        <w:t>Share practical experiences and approaches</w:t>
      </w:r>
      <w:r w:rsidR="0075243D">
        <w:rPr>
          <w:rFonts w:ascii="Helvetica" w:hAnsi="Helvetica"/>
          <w:sz w:val="22"/>
          <w:szCs w:val="22"/>
        </w:rPr>
        <w:t xml:space="preserve"> to</w:t>
      </w:r>
      <w:r>
        <w:rPr>
          <w:rFonts w:ascii="Helvetica" w:hAnsi="Helvetica"/>
          <w:sz w:val="22"/>
          <w:szCs w:val="22"/>
        </w:rPr>
        <w:t xml:space="preserve"> </w:t>
      </w:r>
      <w:r w:rsidR="0075243D">
        <w:rPr>
          <w:rFonts w:ascii="Helvetica" w:hAnsi="Helvetica"/>
          <w:sz w:val="22"/>
          <w:szCs w:val="22"/>
        </w:rPr>
        <w:t xml:space="preserve">– as well as insights and lessons learned from – </w:t>
      </w:r>
      <w:r>
        <w:rPr>
          <w:rFonts w:ascii="Helvetica" w:hAnsi="Helvetica"/>
          <w:sz w:val="22"/>
          <w:szCs w:val="22"/>
        </w:rPr>
        <w:t>managing</w:t>
      </w:r>
      <w:r w:rsidR="0075243D">
        <w:rPr>
          <w:rFonts w:ascii="Helvetica" w:hAnsi="Helvetica"/>
          <w:sz w:val="22"/>
          <w:szCs w:val="22"/>
        </w:rPr>
        <w:t xml:space="preserve"> COVID-19-related </w:t>
      </w:r>
      <w:r>
        <w:rPr>
          <w:rFonts w:ascii="Helvetica" w:hAnsi="Helvetica"/>
          <w:sz w:val="22"/>
          <w:szCs w:val="22"/>
        </w:rPr>
        <w:t>human rights risks across their value chains</w:t>
      </w:r>
      <w:r w:rsidR="0075243D">
        <w:rPr>
          <w:rFonts w:ascii="Helvetica" w:hAnsi="Helvetica"/>
          <w:sz w:val="22"/>
          <w:szCs w:val="22"/>
        </w:rPr>
        <w:t>.</w:t>
      </w:r>
    </w:p>
    <w:p w14:paraId="3FB2977B" w14:textId="642B5531" w:rsidR="0075243D" w:rsidRPr="00B93DA3" w:rsidRDefault="0075243D" w:rsidP="00B93DA3">
      <w:pPr>
        <w:pStyle w:val="ListParagraph"/>
        <w:numPr>
          <w:ilvl w:val="0"/>
          <w:numId w:val="36"/>
        </w:numPr>
        <w:spacing w:before="160" w:after="160" w:line="264" w:lineRule="auto"/>
        <w:ind w:left="425" w:hanging="357"/>
        <w:rPr>
          <w:rFonts w:ascii="Helvetica" w:hAnsi="Helvetica"/>
          <w:sz w:val="22"/>
          <w:szCs w:val="22"/>
        </w:rPr>
      </w:pPr>
      <w:r>
        <w:rPr>
          <w:rFonts w:ascii="Helvetica" w:hAnsi="Helvetica"/>
          <w:sz w:val="22"/>
          <w:szCs w:val="22"/>
        </w:rPr>
        <w:t>Discuss challenges and explore ways of overcoming these.</w:t>
      </w:r>
    </w:p>
    <w:p w14:paraId="4FD50708" w14:textId="6D7033E8" w:rsidR="0031396E" w:rsidRDefault="0031396E" w:rsidP="0031396E">
      <w:pPr>
        <w:spacing w:before="300" w:after="160" w:line="264" w:lineRule="auto"/>
        <w:rPr>
          <w:rFonts w:ascii="Helvetica" w:hAnsi="Helvetica"/>
          <w:sz w:val="22"/>
          <w:szCs w:val="22"/>
        </w:rPr>
      </w:pPr>
      <w:r w:rsidRPr="0031396E">
        <w:rPr>
          <w:rFonts w:ascii="Helvetica" w:hAnsi="Helvetica"/>
          <w:b/>
          <w:bCs/>
          <w:sz w:val="22"/>
          <w:szCs w:val="22"/>
        </w:rPr>
        <w:t>Key discussion questions</w:t>
      </w:r>
      <w:r>
        <w:rPr>
          <w:rFonts w:ascii="Helvetica" w:hAnsi="Helvetica"/>
          <w:sz w:val="22"/>
          <w:szCs w:val="22"/>
        </w:rPr>
        <w:t>:</w:t>
      </w:r>
    </w:p>
    <w:p w14:paraId="633A51B2" w14:textId="450924F3" w:rsidR="0075243D" w:rsidRDefault="0075243D" w:rsidP="0075243D">
      <w:pPr>
        <w:pStyle w:val="ListParagraph"/>
        <w:numPr>
          <w:ilvl w:val="0"/>
          <w:numId w:val="36"/>
        </w:numPr>
        <w:spacing w:before="160" w:after="160" w:line="264" w:lineRule="auto"/>
        <w:ind w:left="425" w:hanging="357"/>
        <w:rPr>
          <w:rFonts w:ascii="Helvetica" w:hAnsi="Helvetica"/>
          <w:sz w:val="22"/>
          <w:szCs w:val="22"/>
        </w:rPr>
      </w:pPr>
      <w:r>
        <w:rPr>
          <w:rFonts w:ascii="Helvetica" w:hAnsi="Helvetica"/>
          <w:sz w:val="22"/>
          <w:szCs w:val="22"/>
        </w:rPr>
        <w:t>What are the key human rights risks and issues presented by COVID-19 for your company?</w:t>
      </w:r>
    </w:p>
    <w:p w14:paraId="0ADB6861" w14:textId="6F132640" w:rsidR="0075243D" w:rsidRDefault="0075243D" w:rsidP="0075243D">
      <w:pPr>
        <w:pStyle w:val="ListParagraph"/>
        <w:numPr>
          <w:ilvl w:val="0"/>
          <w:numId w:val="36"/>
        </w:numPr>
        <w:spacing w:before="160" w:after="160" w:line="264" w:lineRule="auto"/>
        <w:ind w:left="425" w:hanging="357"/>
        <w:rPr>
          <w:rFonts w:ascii="Helvetica" w:hAnsi="Helvetica"/>
          <w:sz w:val="22"/>
          <w:szCs w:val="22"/>
        </w:rPr>
      </w:pPr>
      <w:bookmarkStart w:id="0" w:name="_GoBack"/>
      <w:r>
        <w:rPr>
          <w:rFonts w:ascii="Helvetica" w:hAnsi="Helvetica"/>
          <w:sz w:val="22"/>
          <w:szCs w:val="22"/>
        </w:rPr>
        <w:t>What steps has your company taken to manage human rights risks across its value chain? How is COVID-19 impacting your day-to-day human rights risk management?</w:t>
      </w:r>
    </w:p>
    <w:bookmarkEnd w:id="0"/>
    <w:p w14:paraId="4A5C07BA" w14:textId="14F7B544" w:rsidR="0075243D" w:rsidRDefault="0075243D" w:rsidP="0075243D">
      <w:pPr>
        <w:pStyle w:val="ListParagraph"/>
        <w:numPr>
          <w:ilvl w:val="0"/>
          <w:numId w:val="36"/>
        </w:numPr>
        <w:spacing w:before="160" w:after="160" w:line="264" w:lineRule="auto"/>
        <w:ind w:left="425" w:hanging="357"/>
        <w:rPr>
          <w:rFonts w:ascii="Helvetica" w:hAnsi="Helvetica"/>
          <w:sz w:val="22"/>
          <w:szCs w:val="22"/>
        </w:rPr>
      </w:pPr>
      <w:r>
        <w:rPr>
          <w:rFonts w:ascii="Helvetica" w:hAnsi="Helvetica"/>
          <w:sz w:val="22"/>
          <w:szCs w:val="22"/>
        </w:rPr>
        <w:t>What challenges are you facing, and how could these be overcome?</w:t>
      </w:r>
      <w:r w:rsidR="001F76CD">
        <w:rPr>
          <w:rFonts w:ascii="Helvetica" w:hAnsi="Helvetica"/>
          <w:sz w:val="22"/>
          <w:szCs w:val="22"/>
        </w:rPr>
        <w:t xml:space="preserve"> What questions would you like to ask other business participants?</w:t>
      </w:r>
    </w:p>
    <w:p w14:paraId="729255E4" w14:textId="708AA51F" w:rsidR="0075243D" w:rsidRDefault="0075243D" w:rsidP="0075243D">
      <w:pPr>
        <w:pStyle w:val="ListParagraph"/>
        <w:numPr>
          <w:ilvl w:val="0"/>
          <w:numId w:val="36"/>
        </w:numPr>
        <w:spacing w:before="160" w:after="160" w:line="264" w:lineRule="auto"/>
        <w:ind w:left="425" w:hanging="357"/>
        <w:rPr>
          <w:rFonts w:ascii="Helvetica" w:hAnsi="Helvetica"/>
          <w:sz w:val="22"/>
          <w:szCs w:val="22"/>
        </w:rPr>
      </w:pPr>
      <w:r>
        <w:rPr>
          <w:rFonts w:ascii="Helvetica" w:hAnsi="Helvetica"/>
          <w:sz w:val="22"/>
          <w:szCs w:val="22"/>
        </w:rPr>
        <w:t>What reflections do you have from earlier sessions on COVID-19? What was helpful, thought-provoking or concerning? Did you hear anything that you would like to discuss further?</w:t>
      </w:r>
    </w:p>
    <w:p w14:paraId="285F66A8" w14:textId="653C48FF" w:rsidR="0031396E" w:rsidRDefault="0031396E" w:rsidP="0031396E">
      <w:pPr>
        <w:spacing w:before="300" w:after="160" w:line="264" w:lineRule="auto"/>
        <w:rPr>
          <w:rFonts w:ascii="Helvetica" w:hAnsi="Helvetica"/>
          <w:sz w:val="22"/>
          <w:szCs w:val="22"/>
        </w:rPr>
      </w:pPr>
      <w:r w:rsidRPr="0031396E">
        <w:rPr>
          <w:rFonts w:ascii="Helvetica" w:hAnsi="Helvetica"/>
          <w:b/>
          <w:bCs/>
          <w:sz w:val="22"/>
          <w:szCs w:val="22"/>
        </w:rPr>
        <w:t>Speakers and moderators</w:t>
      </w:r>
      <w:r>
        <w:rPr>
          <w:rFonts w:ascii="Helvetica" w:hAnsi="Helvetica"/>
          <w:sz w:val="22"/>
          <w:szCs w:val="22"/>
        </w:rPr>
        <w:t>:</w:t>
      </w:r>
      <w:r w:rsidR="0075243D">
        <w:rPr>
          <w:rFonts w:ascii="Helvetica" w:hAnsi="Helvetica"/>
          <w:sz w:val="22"/>
          <w:szCs w:val="22"/>
        </w:rPr>
        <w:t xml:space="preserve"> Catie Shavin will moderate this discussion. </w:t>
      </w:r>
      <w:r w:rsidR="001F76CD">
        <w:rPr>
          <w:rFonts w:ascii="Helvetica" w:hAnsi="Helvetica"/>
          <w:sz w:val="22"/>
          <w:szCs w:val="22"/>
        </w:rPr>
        <w:t>S</w:t>
      </w:r>
      <w:r w:rsidR="0075243D">
        <w:rPr>
          <w:rFonts w:ascii="Helvetica" w:hAnsi="Helvetica"/>
          <w:sz w:val="22"/>
          <w:szCs w:val="22"/>
        </w:rPr>
        <w:t xml:space="preserve">peakers </w:t>
      </w:r>
      <w:r w:rsidR="001F76CD">
        <w:rPr>
          <w:rFonts w:ascii="Helvetica" w:hAnsi="Helvetica"/>
          <w:sz w:val="22"/>
          <w:szCs w:val="22"/>
        </w:rPr>
        <w:t>TBC</w:t>
      </w:r>
      <w:r w:rsidR="0075243D">
        <w:rPr>
          <w:rFonts w:ascii="Helvetica" w:hAnsi="Helvetica"/>
          <w:sz w:val="22"/>
          <w:szCs w:val="22"/>
        </w:rPr>
        <w:t>.</w:t>
      </w:r>
    </w:p>
    <w:p w14:paraId="7A7B698F" w14:textId="11ED7C2B" w:rsidR="003408A3" w:rsidRPr="0075243D" w:rsidRDefault="0031396E" w:rsidP="0075243D">
      <w:pPr>
        <w:spacing w:before="300" w:after="160" w:line="264" w:lineRule="auto"/>
        <w:rPr>
          <w:rFonts w:ascii="Helvetica" w:hAnsi="Helvetica"/>
          <w:sz w:val="22"/>
          <w:szCs w:val="22"/>
        </w:rPr>
      </w:pPr>
      <w:r w:rsidRPr="0031396E">
        <w:rPr>
          <w:rFonts w:ascii="Helvetica" w:hAnsi="Helvetica"/>
          <w:b/>
          <w:bCs/>
          <w:sz w:val="22"/>
          <w:szCs w:val="22"/>
        </w:rPr>
        <w:t>Format of the session</w:t>
      </w:r>
      <w:r>
        <w:rPr>
          <w:rFonts w:ascii="Helvetica" w:hAnsi="Helvetica"/>
          <w:sz w:val="22"/>
          <w:szCs w:val="22"/>
        </w:rPr>
        <w:t>:</w:t>
      </w:r>
      <w:r w:rsidR="0075243D">
        <w:rPr>
          <w:rFonts w:ascii="Helvetica" w:hAnsi="Helvetica"/>
          <w:sz w:val="22"/>
          <w:szCs w:val="22"/>
        </w:rPr>
        <w:t xml:space="preserve"> This session will focus on facilitated group discussion. A small number of participants will be invited (ahead of time) to help kick-off the discussion.</w:t>
      </w:r>
    </w:p>
    <w:sectPr w:rsidR="003408A3" w:rsidRPr="0075243D" w:rsidSect="00AD3F18">
      <w:footerReference w:type="even" r:id="rId12"/>
      <w:footerReference w:type="default" r:id="rId13"/>
      <w:headerReference w:type="first" r:id="rId14"/>
      <w:footerReference w:type="first" r:id="rId15"/>
      <w:pgSz w:w="11906" w:h="16838"/>
      <w:pgMar w:top="993" w:right="1134" w:bottom="1418" w:left="1134" w:header="720" w:footer="624" w:gutter="0"/>
      <w:pgNumType w:start="1"/>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AF9913" w14:textId="77777777" w:rsidR="00872463" w:rsidRDefault="00872463" w:rsidP="00EC0CA4">
      <w:r>
        <w:separator/>
      </w:r>
    </w:p>
  </w:endnote>
  <w:endnote w:type="continuationSeparator" w:id="0">
    <w:p w14:paraId="26851392" w14:textId="77777777" w:rsidR="00872463" w:rsidRDefault="00872463" w:rsidP="00EC0C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Helvetica">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1C1D59" w14:textId="77777777" w:rsidR="00625F42" w:rsidRDefault="00625F42" w:rsidP="00EC0CA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tbl>
    <w:tblPr>
      <w:tblW w:w="5000" w:type="pct"/>
      <w:tblBorders>
        <w:bottom w:val="single" w:sz="4" w:space="0" w:color="BFBFBF"/>
      </w:tblBorders>
      <w:tblCellMar>
        <w:left w:w="115" w:type="dxa"/>
        <w:right w:w="115" w:type="dxa"/>
      </w:tblCellMar>
      <w:tblLook w:val="04A0" w:firstRow="1" w:lastRow="0" w:firstColumn="1" w:lastColumn="0" w:noHBand="0" w:noVBand="1"/>
    </w:tblPr>
    <w:tblGrid>
      <w:gridCol w:w="9283"/>
      <w:gridCol w:w="355"/>
    </w:tblGrid>
    <w:tr w:rsidR="00625F42" w:rsidRPr="00EC0CA4" w14:paraId="7337499F" w14:textId="77777777" w:rsidTr="00B0060F">
      <w:tc>
        <w:tcPr>
          <w:tcW w:w="4816" w:type="pct"/>
          <w:tcBorders>
            <w:bottom w:val="nil"/>
            <w:right w:val="single" w:sz="4" w:space="0" w:color="BFBFBF"/>
          </w:tcBorders>
        </w:tcPr>
        <w:p w14:paraId="169E9775" w14:textId="121715D6" w:rsidR="00625F42" w:rsidRPr="00EC0CA4" w:rsidRDefault="00161A44" w:rsidP="00B0060F">
          <w:pPr>
            <w:jc w:val="right"/>
            <w:rPr>
              <w:rFonts w:ascii="Calibri" w:eastAsia="Cambria" w:hAnsi="Calibri"/>
              <w:b/>
              <w:color w:val="595959" w:themeColor="text1" w:themeTint="A6"/>
              <w:sz w:val="22"/>
              <w:szCs w:val="22"/>
            </w:rPr>
          </w:pPr>
          <w:sdt>
            <w:sdtPr>
              <w:rPr>
                <w:rFonts w:ascii="Calibri" w:hAnsi="Calibri"/>
                <w:b/>
                <w:bCs/>
                <w:caps/>
                <w:color w:val="595959" w:themeColor="text1" w:themeTint="A6"/>
                <w:sz w:val="22"/>
                <w:szCs w:val="22"/>
              </w:rPr>
              <w:alias w:val="Title"/>
              <w:id w:val="1490368450"/>
              <w:dataBinding w:prefixMappings="xmlns:ns0='http://schemas.openxmlformats.org/package/2006/metadata/core-properties' xmlns:ns1='http://purl.org/dc/elements/1.1/'" w:xpath="/ns0:coreProperties[1]/ns1:title[1]" w:storeItemID="{6C3C8BC8-F283-45AE-878A-BAB7291924A1}"/>
              <w:text/>
            </w:sdtPr>
            <w:sdtEndPr/>
            <w:sdtContent>
              <w:r w:rsidR="00DB5B53">
                <w:rPr>
                  <w:rFonts w:ascii="Calibri" w:hAnsi="Calibri"/>
                  <w:b/>
                  <w:bCs/>
                  <w:caps/>
                  <w:color w:val="595959" w:themeColor="text1" w:themeTint="A6"/>
                  <w:sz w:val="22"/>
                  <w:szCs w:val="22"/>
                </w:rPr>
                <w:t>INSIGHTS AND OBSERVATIONS | AUSTRALIA, OCTOBER 2019</w:t>
              </w:r>
            </w:sdtContent>
          </w:sdt>
        </w:p>
      </w:tc>
      <w:tc>
        <w:tcPr>
          <w:tcW w:w="184" w:type="pct"/>
          <w:tcBorders>
            <w:left w:val="single" w:sz="4" w:space="0" w:color="BFBFBF"/>
            <w:bottom w:val="nil"/>
          </w:tcBorders>
        </w:tcPr>
        <w:p w14:paraId="5D2518DA" w14:textId="77777777" w:rsidR="00625F42" w:rsidRPr="00EC0CA4" w:rsidRDefault="00625F42" w:rsidP="00B0060F">
          <w:pPr>
            <w:rPr>
              <w:rFonts w:ascii="Calibri" w:eastAsia="Cambria" w:hAnsi="Calibri"/>
              <w:color w:val="595959" w:themeColor="text1" w:themeTint="A6"/>
              <w:sz w:val="22"/>
              <w:szCs w:val="22"/>
            </w:rPr>
          </w:pPr>
          <w:r w:rsidRPr="00EC0CA4">
            <w:rPr>
              <w:rFonts w:ascii="Calibri" w:hAnsi="Calibri"/>
              <w:b/>
              <w:color w:val="595959" w:themeColor="text1" w:themeTint="A6"/>
              <w:sz w:val="22"/>
              <w:szCs w:val="22"/>
            </w:rPr>
            <w:fldChar w:fldCharType="begin"/>
          </w:r>
          <w:r w:rsidRPr="00EC0CA4">
            <w:rPr>
              <w:rFonts w:ascii="Calibri" w:hAnsi="Calibri"/>
              <w:b/>
              <w:color w:val="595959" w:themeColor="text1" w:themeTint="A6"/>
              <w:sz w:val="22"/>
              <w:szCs w:val="22"/>
            </w:rPr>
            <w:instrText xml:space="preserve"> PAGE   \* MERGEFORMAT </w:instrText>
          </w:r>
          <w:r w:rsidRPr="00EC0CA4">
            <w:rPr>
              <w:rFonts w:ascii="Calibri" w:hAnsi="Calibri"/>
              <w:b/>
              <w:color w:val="595959" w:themeColor="text1" w:themeTint="A6"/>
              <w:sz w:val="22"/>
              <w:szCs w:val="22"/>
            </w:rPr>
            <w:fldChar w:fldCharType="separate"/>
          </w:r>
          <w:r>
            <w:rPr>
              <w:rFonts w:ascii="Calibri" w:hAnsi="Calibri"/>
              <w:b/>
              <w:noProof/>
              <w:color w:val="595959" w:themeColor="text1" w:themeTint="A6"/>
              <w:sz w:val="22"/>
              <w:szCs w:val="22"/>
            </w:rPr>
            <w:t>2</w:t>
          </w:r>
          <w:r w:rsidRPr="00EC0CA4">
            <w:rPr>
              <w:rFonts w:ascii="Calibri" w:hAnsi="Calibri"/>
              <w:b/>
              <w:color w:val="595959" w:themeColor="text1" w:themeTint="A6"/>
              <w:sz w:val="22"/>
              <w:szCs w:val="22"/>
            </w:rPr>
            <w:fldChar w:fldCharType="end"/>
          </w:r>
        </w:p>
      </w:tc>
    </w:tr>
  </w:tbl>
  <w:p w14:paraId="2B103E37" w14:textId="77777777" w:rsidR="00625F42" w:rsidRDefault="00625F42" w:rsidP="00B0060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bottom w:val="single" w:sz="4" w:space="0" w:color="BFBFBF"/>
      </w:tblBorders>
      <w:tblCellMar>
        <w:left w:w="115" w:type="dxa"/>
        <w:right w:w="115" w:type="dxa"/>
      </w:tblCellMar>
      <w:tblLook w:val="04A0" w:firstRow="1" w:lastRow="0" w:firstColumn="1" w:lastColumn="0" w:noHBand="0" w:noVBand="1"/>
    </w:tblPr>
    <w:tblGrid>
      <w:gridCol w:w="9283"/>
      <w:gridCol w:w="355"/>
    </w:tblGrid>
    <w:tr w:rsidR="00625F42" w:rsidRPr="00DF046A" w14:paraId="67249B06" w14:textId="77777777" w:rsidTr="00B0060F">
      <w:tc>
        <w:tcPr>
          <w:tcW w:w="4816" w:type="pct"/>
          <w:tcBorders>
            <w:bottom w:val="nil"/>
            <w:right w:val="single" w:sz="4" w:space="0" w:color="BFBFBF"/>
          </w:tcBorders>
        </w:tcPr>
        <w:p w14:paraId="2275D696" w14:textId="37076927" w:rsidR="00625F42" w:rsidRPr="00DF046A" w:rsidRDefault="00161A44" w:rsidP="00B0060F">
          <w:pPr>
            <w:jc w:val="right"/>
            <w:rPr>
              <w:rFonts w:ascii="Calibri" w:eastAsia="Cambria" w:hAnsi="Calibri"/>
              <w:b/>
              <w:color w:val="595959" w:themeColor="text1" w:themeTint="A6"/>
              <w:sz w:val="18"/>
              <w:szCs w:val="18"/>
            </w:rPr>
          </w:pPr>
          <w:sdt>
            <w:sdtPr>
              <w:rPr>
                <w:rFonts w:ascii="Calibri" w:hAnsi="Calibri"/>
                <w:bCs/>
                <w:caps/>
                <w:color w:val="595959" w:themeColor="text1" w:themeTint="A6"/>
                <w:sz w:val="18"/>
                <w:szCs w:val="18"/>
              </w:rPr>
              <w:alias w:val="Title"/>
              <w:id w:val="1189184738"/>
              <w:dataBinding w:prefixMappings="xmlns:ns0='http://schemas.openxmlformats.org/package/2006/metadata/core-properties' xmlns:ns1='http://purl.org/dc/elements/1.1/'" w:xpath="/ns0:coreProperties[1]/ns1:title[1]" w:storeItemID="{6C3C8BC8-F283-45AE-878A-BAB7291924A1}"/>
              <w:text/>
            </w:sdtPr>
            <w:sdtEndPr>
              <w:rPr>
                <w:b/>
              </w:rPr>
            </w:sdtEndPr>
            <w:sdtContent>
              <w:r w:rsidR="00DB5B53">
                <w:rPr>
                  <w:rFonts w:ascii="Calibri" w:hAnsi="Calibri"/>
                  <w:bCs/>
                  <w:caps/>
                  <w:color w:val="595959" w:themeColor="text1" w:themeTint="A6"/>
                  <w:sz w:val="18"/>
                  <w:szCs w:val="18"/>
                </w:rPr>
                <w:t>INSIGHTS AND OBSERVATIONS</w:t>
              </w:r>
              <w:r w:rsidR="0097591C">
                <w:rPr>
                  <w:rFonts w:ascii="Calibri" w:hAnsi="Calibri"/>
                  <w:bCs/>
                  <w:caps/>
                  <w:color w:val="595959" w:themeColor="text1" w:themeTint="A6"/>
                  <w:sz w:val="18"/>
                  <w:szCs w:val="18"/>
                </w:rPr>
                <w:t xml:space="preserve"> | </w:t>
              </w:r>
              <w:r w:rsidR="00DB5B53">
                <w:rPr>
                  <w:rFonts w:ascii="Calibri" w:hAnsi="Calibri"/>
                  <w:bCs/>
                  <w:caps/>
                  <w:color w:val="595959" w:themeColor="text1" w:themeTint="A6"/>
                  <w:sz w:val="18"/>
                  <w:szCs w:val="18"/>
                </w:rPr>
                <w:t>AUSTRALIA</w:t>
              </w:r>
              <w:r w:rsidR="0097591C">
                <w:rPr>
                  <w:rFonts w:ascii="Calibri" w:hAnsi="Calibri"/>
                  <w:bCs/>
                  <w:caps/>
                  <w:color w:val="595959" w:themeColor="text1" w:themeTint="A6"/>
                  <w:sz w:val="18"/>
                  <w:szCs w:val="18"/>
                </w:rPr>
                <w:t xml:space="preserve">, </w:t>
              </w:r>
              <w:r w:rsidR="00DB5B53">
                <w:rPr>
                  <w:rFonts w:ascii="Calibri" w:hAnsi="Calibri"/>
                  <w:bCs/>
                  <w:caps/>
                  <w:color w:val="595959" w:themeColor="text1" w:themeTint="A6"/>
                  <w:sz w:val="18"/>
                  <w:szCs w:val="18"/>
                </w:rPr>
                <w:t>OCTOBER</w:t>
              </w:r>
              <w:r w:rsidR="0097591C">
                <w:rPr>
                  <w:rFonts w:ascii="Calibri" w:hAnsi="Calibri"/>
                  <w:bCs/>
                  <w:caps/>
                  <w:color w:val="595959" w:themeColor="text1" w:themeTint="A6"/>
                  <w:sz w:val="18"/>
                  <w:szCs w:val="18"/>
                </w:rPr>
                <w:t xml:space="preserve"> 2019</w:t>
              </w:r>
            </w:sdtContent>
          </w:sdt>
        </w:p>
      </w:tc>
      <w:tc>
        <w:tcPr>
          <w:tcW w:w="184" w:type="pct"/>
          <w:tcBorders>
            <w:left w:val="single" w:sz="4" w:space="0" w:color="BFBFBF"/>
            <w:bottom w:val="nil"/>
          </w:tcBorders>
        </w:tcPr>
        <w:p w14:paraId="1DB5EBD2" w14:textId="77777777" w:rsidR="00625F42" w:rsidRPr="00DF046A" w:rsidRDefault="00625F42" w:rsidP="00B0060F">
          <w:pPr>
            <w:rPr>
              <w:rFonts w:ascii="Calibri" w:eastAsia="Cambria" w:hAnsi="Calibri"/>
              <w:color w:val="595959" w:themeColor="text1" w:themeTint="A6"/>
              <w:sz w:val="18"/>
              <w:szCs w:val="18"/>
            </w:rPr>
          </w:pPr>
          <w:r w:rsidRPr="00DF046A">
            <w:rPr>
              <w:rFonts w:ascii="Calibri" w:hAnsi="Calibri"/>
              <w:b/>
              <w:color w:val="595959" w:themeColor="text1" w:themeTint="A6"/>
              <w:sz w:val="18"/>
              <w:szCs w:val="18"/>
            </w:rPr>
            <w:fldChar w:fldCharType="begin"/>
          </w:r>
          <w:r w:rsidRPr="00DF046A">
            <w:rPr>
              <w:rFonts w:ascii="Calibri" w:hAnsi="Calibri"/>
              <w:b/>
              <w:color w:val="595959" w:themeColor="text1" w:themeTint="A6"/>
              <w:sz w:val="18"/>
              <w:szCs w:val="18"/>
            </w:rPr>
            <w:instrText xml:space="preserve"> PAGE   \* MERGEFORMAT </w:instrText>
          </w:r>
          <w:r w:rsidRPr="00DF046A">
            <w:rPr>
              <w:rFonts w:ascii="Calibri" w:hAnsi="Calibri"/>
              <w:b/>
              <w:color w:val="595959" w:themeColor="text1" w:themeTint="A6"/>
              <w:sz w:val="18"/>
              <w:szCs w:val="18"/>
            </w:rPr>
            <w:fldChar w:fldCharType="separate"/>
          </w:r>
          <w:r w:rsidR="00317FBB">
            <w:rPr>
              <w:rFonts w:ascii="Calibri" w:hAnsi="Calibri"/>
              <w:b/>
              <w:noProof/>
              <w:color w:val="595959" w:themeColor="text1" w:themeTint="A6"/>
              <w:sz w:val="18"/>
              <w:szCs w:val="18"/>
            </w:rPr>
            <w:t>2</w:t>
          </w:r>
          <w:r w:rsidRPr="00DF046A">
            <w:rPr>
              <w:rFonts w:ascii="Calibri" w:hAnsi="Calibri"/>
              <w:b/>
              <w:color w:val="595959" w:themeColor="text1" w:themeTint="A6"/>
              <w:sz w:val="18"/>
              <w:szCs w:val="18"/>
            </w:rPr>
            <w:fldChar w:fldCharType="end"/>
          </w:r>
        </w:p>
      </w:tc>
    </w:tr>
  </w:tbl>
  <w:p w14:paraId="025C16D1" w14:textId="77777777" w:rsidR="00625F42" w:rsidRPr="00DF046A" w:rsidRDefault="00625F42" w:rsidP="00EC0CA4">
    <w:pPr>
      <w:pStyle w:val="Footer"/>
      <w:ind w:right="360"/>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FFB356" w14:textId="77777777" w:rsidR="00625F42" w:rsidRDefault="00625F42"/>
  <w:tbl>
    <w:tblPr>
      <w:tblW w:w="5000" w:type="pct"/>
      <w:tblBorders>
        <w:bottom w:val="single" w:sz="4" w:space="0" w:color="BFBFBF"/>
      </w:tblBorders>
      <w:tblCellMar>
        <w:left w:w="115" w:type="dxa"/>
        <w:right w:w="115" w:type="dxa"/>
      </w:tblCellMar>
      <w:tblLook w:val="04A0" w:firstRow="1" w:lastRow="0" w:firstColumn="1" w:lastColumn="0" w:noHBand="0" w:noVBand="1"/>
    </w:tblPr>
    <w:tblGrid>
      <w:gridCol w:w="9283"/>
      <w:gridCol w:w="355"/>
    </w:tblGrid>
    <w:tr w:rsidR="00625F42" w:rsidRPr="001A7F7B" w14:paraId="22B905E6" w14:textId="77777777" w:rsidTr="00EC0CA4">
      <w:tc>
        <w:tcPr>
          <w:tcW w:w="4816" w:type="pct"/>
          <w:tcBorders>
            <w:bottom w:val="nil"/>
            <w:right w:val="single" w:sz="4" w:space="0" w:color="BFBFBF"/>
          </w:tcBorders>
        </w:tcPr>
        <w:p w14:paraId="718FCE0B" w14:textId="4728CF8B" w:rsidR="00625F42" w:rsidRPr="001A7F7B" w:rsidRDefault="00625F42" w:rsidP="00F72881">
          <w:pPr>
            <w:jc w:val="right"/>
            <w:rPr>
              <w:rFonts w:ascii="Calibri" w:eastAsia="Cambria" w:hAnsi="Calibri"/>
              <w:b/>
              <w:color w:val="595959" w:themeColor="text1" w:themeTint="A6"/>
              <w:sz w:val="18"/>
              <w:szCs w:val="18"/>
            </w:rPr>
          </w:pPr>
        </w:p>
      </w:tc>
      <w:tc>
        <w:tcPr>
          <w:tcW w:w="184" w:type="pct"/>
          <w:tcBorders>
            <w:left w:val="single" w:sz="4" w:space="0" w:color="BFBFBF"/>
            <w:bottom w:val="nil"/>
          </w:tcBorders>
        </w:tcPr>
        <w:p w14:paraId="34E07A1A" w14:textId="77777777" w:rsidR="00625F42" w:rsidRPr="001A7F7B" w:rsidRDefault="00625F42" w:rsidP="00EC0CA4">
          <w:pPr>
            <w:rPr>
              <w:rFonts w:ascii="Calibri" w:eastAsia="Cambria" w:hAnsi="Calibri"/>
              <w:color w:val="595959" w:themeColor="text1" w:themeTint="A6"/>
              <w:sz w:val="18"/>
              <w:szCs w:val="18"/>
            </w:rPr>
          </w:pPr>
          <w:r w:rsidRPr="001A7F7B">
            <w:rPr>
              <w:rFonts w:ascii="Calibri" w:hAnsi="Calibri"/>
              <w:b/>
              <w:color w:val="595959" w:themeColor="text1" w:themeTint="A6"/>
              <w:sz w:val="18"/>
              <w:szCs w:val="18"/>
            </w:rPr>
            <w:fldChar w:fldCharType="begin"/>
          </w:r>
          <w:r w:rsidRPr="001A7F7B">
            <w:rPr>
              <w:rFonts w:ascii="Calibri" w:hAnsi="Calibri"/>
              <w:b/>
              <w:color w:val="595959" w:themeColor="text1" w:themeTint="A6"/>
              <w:sz w:val="18"/>
              <w:szCs w:val="18"/>
            </w:rPr>
            <w:instrText xml:space="preserve"> PAGE   \* MERGEFORMAT </w:instrText>
          </w:r>
          <w:r w:rsidRPr="001A7F7B">
            <w:rPr>
              <w:rFonts w:ascii="Calibri" w:hAnsi="Calibri"/>
              <w:b/>
              <w:color w:val="595959" w:themeColor="text1" w:themeTint="A6"/>
              <w:sz w:val="18"/>
              <w:szCs w:val="18"/>
            </w:rPr>
            <w:fldChar w:fldCharType="separate"/>
          </w:r>
          <w:r w:rsidR="008540E4">
            <w:rPr>
              <w:rFonts w:ascii="Calibri" w:hAnsi="Calibri"/>
              <w:b/>
              <w:noProof/>
              <w:color w:val="595959" w:themeColor="text1" w:themeTint="A6"/>
              <w:sz w:val="18"/>
              <w:szCs w:val="18"/>
            </w:rPr>
            <w:t>1</w:t>
          </w:r>
          <w:r w:rsidRPr="001A7F7B">
            <w:rPr>
              <w:rFonts w:ascii="Calibri" w:hAnsi="Calibri"/>
              <w:b/>
              <w:color w:val="595959" w:themeColor="text1" w:themeTint="A6"/>
              <w:sz w:val="18"/>
              <w:szCs w:val="18"/>
            </w:rPr>
            <w:fldChar w:fldCharType="end"/>
          </w:r>
        </w:p>
      </w:tc>
    </w:tr>
  </w:tbl>
  <w:p w14:paraId="2F2402DA" w14:textId="77777777" w:rsidR="00625F42" w:rsidRPr="001A7F7B" w:rsidRDefault="00625F42">
    <w:pPr>
      <w:pStyle w:val="Foo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0A5015" w14:textId="77777777" w:rsidR="00872463" w:rsidRDefault="00872463" w:rsidP="00EC0CA4">
      <w:r>
        <w:separator/>
      </w:r>
    </w:p>
  </w:footnote>
  <w:footnote w:type="continuationSeparator" w:id="0">
    <w:p w14:paraId="6567C900" w14:textId="77777777" w:rsidR="00872463" w:rsidRDefault="00872463" w:rsidP="00EC0C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890D6E" w14:textId="4B930A80" w:rsidR="00625F42" w:rsidRPr="009D57D7" w:rsidRDefault="0005256C" w:rsidP="009D57D7">
    <w:pPr>
      <w:pStyle w:val="Header"/>
      <w:ind w:left="-284"/>
    </w:pPr>
    <w:r>
      <w:rPr>
        <w:noProof/>
      </w:rPr>
      <w:drawing>
        <wp:inline distT="0" distB="0" distL="0" distR="0" wp14:anchorId="6306B2BB" wp14:editId="13038ECC">
          <wp:extent cx="1688573" cy="90000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945_GBI_cmyk_Logo_Jan19_FIN.jpg"/>
                  <pic:cNvPicPr/>
                </pic:nvPicPr>
                <pic:blipFill>
                  <a:blip r:embed="rId1"/>
                  <a:stretch>
                    <a:fillRect/>
                  </a:stretch>
                </pic:blipFill>
                <pic:spPr>
                  <a:xfrm>
                    <a:off x="0" y="0"/>
                    <a:ext cx="1688573" cy="900000"/>
                  </a:xfrm>
                  <a:prstGeom prst="rect">
                    <a:avLst/>
                  </a:prstGeom>
                </pic:spPr>
              </pic:pic>
            </a:graphicData>
          </a:graphic>
        </wp:inline>
      </w:drawing>
    </w:r>
  </w:p>
  <w:p w14:paraId="41D51ACA" w14:textId="77777777" w:rsidR="00625F42" w:rsidRPr="00E87FD6" w:rsidRDefault="00625F42" w:rsidP="00E87FD6">
    <w:pPr>
      <w:spacing w:after="200"/>
      <w:rPr>
        <w:rFonts w:ascii="Calibri" w:eastAsia="Times New Roman" w:hAnsi="Calibri"/>
        <w:sz w:val="28"/>
        <w:szCs w:val="28"/>
      </w:rPr>
    </w:pPr>
    <w:r>
      <w:rPr>
        <w:rFonts w:ascii="Calibri" w:eastAsia="Times New Roman" w:hAnsi="Calibri"/>
        <w:noProof/>
        <w:sz w:val="28"/>
        <w:szCs w:val="28"/>
        <w:lang w:eastAsia="en-GB"/>
      </w:rPr>
      <mc:AlternateContent>
        <mc:Choice Requires="wps">
          <w:drawing>
            <wp:anchor distT="0" distB="0" distL="114300" distR="114300" simplePos="0" relativeHeight="251659264" behindDoc="0" locked="0" layoutInCell="1" allowOverlap="1" wp14:anchorId="008BF0E7" wp14:editId="13A57316">
              <wp:simplePos x="0" y="0"/>
              <wp:positionH relativeFrom="column">
                <wp:posOffset>17145</wp:posOffset>
              </wp:positionH>
              <wp:positionV relativeFrom="paragraph">
                <wp:posOffset>120015</wp:posOffset>
              </wp:positionV>
              <wp:extent cx="6172200" cy="0"/>
              <wp:effectExtent l="0" t="25400" r="0" b="25400"/>
              <wp:wrapNone/>
              <wp:docPr id="4" name="Straight Connector 4"/>
              <wp:cNvGraphicFramePr/>
              <a:graphic xmlns:a="http://schemas.openxmlformats.org/drawingml/2006/main">
                <a:graphicData uri="http://schemas.microsoft.com/office/word/2010/wordprocessingShape">
                  <wps:wsp>
                    <wps:cNvCnPr/>
                    <wps:spPr>
                      <a:xfrm>
                        <a:off x="0" y="0"/>
                        <a:ext cx="6172200" cy="0"/>
                      </a:xfrm>
                      <a:prstGeom prst="line">
                        <a:avLst/>
                      </a:prstGeom>
                      <a:ln w="38100" cmpd="sng">
                        <a:solidFill>
                          <a:srgbClr val="006092"/>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BF0140A" id="Straight Connector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35pt,9.45pt" to="487.3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" strokecolor="#006092" strokeweight="3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D3652"/>
    <w:multiLevelType w:val="hybridMultilevel"/>
    <w:tmpl w:val="314A460E"/>
    <w:lvl w:ilvl="0" w:tplc="1E18C7EC">
      <w:start w:val="6"/>
      <w:numFmt w:val="bullet"/>
      <w:lvlText w:val="-"/>
      <w:lvlJc w:val="left"/>
      <w:pPr>
        <w:ind w:left="720" w:hanging="360"/>
      </w:pPr>
      <w:rPr>
        <w:rFonts w:ascii="Helvetica" w:eastAsiaTheme="minorEastAsia"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F34952"/>
    <w:multiLevelType w:val="hybridMultilevel"/>
    <w:tmpl w:val="6FAEE010"/>
    <w:lvl w:ilvl="0" w:tplc="E6A4C192">
      <w:start w:val="15"/>
      <w:numFmt w:val="bullet"/>
      <w:lvlText w:val="-"/>
      <w:lvlJc w:val="left"/>
      <w:pPr>
        <w:ind w:left="720" w:hanging="360"/>
      </w:pPr>
      <w:rPr>
        <w:rFonts w:ascii="Helvetica" w:eastAsiaTheme="minorEastAsia" w:hAnsi="Helvetic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1F7E69"/>
    <w:multiLevelType w:val="hybridMultilevel"/>
    <w:tmpl w:val="B5946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3926D6"/>
    <w:multiLevelType w:val="hybridMultilevel"/>
    <w:tmpl w:val="1332C690"/>
    <w:lvl w:ilvl="0" w:tplc="319CB706">
      <w:start w:val="1"/>
      <w:numFmt w:val="bullet"/>
      <w:lvlText w:val=""/>
      <w:lvlJc w:val="left"/>
      <w:pPr>
        <w:ind w:left="720" w:hanging="360"/>
      </w:pPr>
      <w:rPr>
        <w:rFonts w:ascii="Symbol" w:hAnsi="Symbol"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1F6A21"/>
    <w:multiLevelType w:val="hybridMultilevel"/>
    <w:tmpl w:val="9BD4AC2E"/>
    <w:lvl w:ilvl="0" w:tplc="182210E6">
      <w:numFmt w:val="bullet"/>
      <w:lvlText w:val="-"/>
      <w:lvlJc w:val="left"/>
      <w:pPr>
        <w:ind w:left="720" w:hanging="360"/>
      </w:pPr>
      <w:rPr>
        <w:rFonts w:ascii="Helvetica" w:eastAsiaTheme="minorEastAsia" w:hAnsi="Helvetic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556C93"/>
    <w:multiLevelType w:val="hybridMultilevel"/>
    <w:tmpl w:val="E138D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4F0D32"/>
    <w:multiLevelType w:val="hybridMultilevel"/>
    <w:tmpl w:val="DF64A18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1B733A40"/>
    <w:multiLevelType w:val="hybridMultilevel"/>
    <w:tmpl w:val="9906E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FD2E52"/>
    <w:multiLevelType w:val="hybridMultilevel"/>
    <w:tmpl w:val="01AC5FAC"/>
    <w:lvl w:ilvl="0" w:tplc="9AD2FB80">
      <w:numFmt w:val="bullet"/>
      <w:lvlText w:val="-"/>
      <w:lvlJc w:val="left"/>
      <w:pPr>
        <w:ind w:left="720" w:hanging="360"/>
      </w:pPr>
      <w:rPr>
        <w:rFonts w:ascii="Helvetica" w:eastAsiaTheme="minorEastAsia" w:hAnsi="Helvetic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556FC8"/>
    <w:multiLevelType w:val="hybridMultilevel"/>
    <w:tmpl w:val="C486E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D317B0"/>
    <w:multiLevelType w:val="multilevel"/>
    <w:tmpl w:val="FC68CD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A8D0DE0"/>
    <w:multiLevelType w:val="multilevel"/>
    <w:tmpl w:val="D6A64E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B644E73"/>
    <w:multiLevelType w:val="hybridMultilevel"/>
    <w:tmpl w:val="89DEA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A41976"/>
    <w:multiLevelType w:val="hybridMultilevel"/>
    <w:tmpl w:val="EBD2665C"/>
    <w:lvl w:ilvl="0" w:tplc="3D2E6114">
      <w:start w:val="1"/>
      <w:numFmt w:val="bullet"/>
      <w:lvlText w:val=""/>
      <w:lvlJc w:val="left"/>
      <w:pPr>
        <w:ind w:left="357" w:hanging="35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EB752F"/>
    <w:multiLevelType w:val="hybridMultilevel"/>
    <w:tmpl w:val="B32417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32701D8B"/>
    <w:multiLevelType w:val="multilevel"/>
    <w:tmpl w:val="26E820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3080582"/>
    <w:multiLevelType w:val="hybridMultilevel"/>
    <w:tmpl w:val="D9CCE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88200D"/>
    <w:multiLevelType w:val="hybridMultilevel"/>
    <w:tmpl w:val="FBA2F92A"/>
    <w:lvl w:ilvl="0" w:tplc="8E8E6200">
      <w:numFmt w:val="bullet"/>
      <w:lvlText w:val="-"/>
      <w:lvlJc w:val="left"/>
      <w:pPr>
        <w:ind w:left="720" w:hanging="360"/>
      </w:pPr>
      <w:rPr>
        <w:rFonts w:ascii="Helvetica" w:eastAsiaTheme="minorEastAsia" w:hAnsi="Helvetic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A93A38"/>
    <w:multiLevelType w:val="hybridMultilevel"/>
    <w:tmpl w:val="61009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A47C79"/>
    <w:multiLevelType w:val="hybridMultilevel"/>
    <w:tmpl w:val="FF308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5F2A5A"/>
    <w:multiLevelType w:val="hybridMultilevel"/>
    <w:tmpl w:val="05840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60231D"/>
    <w:multiLevelType w:val="hybridMultilevel"/>
    <w:tmpl w:val="8A80C4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AC4CB0"/>
    <w:multiLevelType w:val="hybridMultilevel"/>
    <w:tmpl w:val="CD84F3E8"/>
    <w:lvl w:ilvl="0" w:tplc="319CB706">
      <w:start w:val="1"/>
      <w:numFmt w:val="bullet"/>
      <w:lvlText w:val=""/>
      <w:lvlJc w:val="left"/>
      <w:pPr>
        <w:ind w:left="720" w:hanging="360"/>
      </w:pPr>
      <w:rPr>
        <w:rFonts w:ascii="Symbol" w:hAnsi="Symbol" w:hint="default"/>
        <w:color w:val="365F91" w:themeColor="accent1" w:themeShade="BF"/>
      </w:rPr>
    </w:lvl>
    <w:lvl w:ilvl="1" w:tplc="E6BAF99E">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6C0B85"/>
    <w:multiLevelType w:val="hybridMultilevel"/>
    <w:tmpl w:val="47527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B55F26"/>
    <w:multiLevelType w:val="multilevel"/>
    <w:tmpl w:val="FE72F7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27F16DC"/>
    <w:multiLevelType w:val="hybridMultilevel"/>
    <w:tmpl w:val="9642EDCC"/>
    <w:lvl w:ilvl="0" w:tplc="219E2E24">
      <w:numFmt w:val="bullet"/>
      <w:lvlText w:val="-"/>
      <w:lvlJc w:val="left"/>
      <w:pPr>
        <w:ind w:left="720" w:hanging="360"/>
      </w:pPr>
      <w:rPr>
        <w:rFonts w:ascii="Helvetica" w:eastAsiaTheme="minorEastAsia" w:hAnsi="Helvetic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845872"/>
    <w:multiLevelType w:val="hybridMultilevel"/>
    <w:tmpl w:val="AF000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B62751"/>
    <w:multiLevelType w:val="hybridMultilevel"/>
    <w:tmpl w:val="208C0CDA"/>
    <w:lvl w:ilvl="0" w:tplc="2EE8DA0A">
      <w:numFmt w:val="bullet"/>
      <w:lvlText w:val="-"/>
      <w:lvlJc w:val="left"/>
      <w:pPr>
        <w:ind w:left="720" w:hanging="360"/>
      </w:pPr>
      <w:rPr>
        <w:rFonts w:ascii="Helvetica" w:eastAsiaTheme="minorEastAsia" w:hAnsi="Helvetic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202CE5"/>
    <w:multiLevelType w:val="hybridMultilevel"/>
    <w:tmpl w:val="2A988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F91844"/>
    <w:multiLevelType w:val="hybridMultilevel"/>
    <w:tmpl w:val="188280BA"/>
    <w:lvl w:ilvl="0" w:tplc="1E18C7EC">
      <w:start w:val="6"/>
      <w:numFmt w:val="bullet"/>
      <w:lvlText w:val="-"/>
      <w:lvlJc w:val="left"/>
      <w:pPr>
        <w:ind w:left="720" w:hanging="360"/>
      </w:pPr>
      <w:rPr>
        <w:rFonts w:ascii="Helvetica" w:eastAsiaTheme="minorEastAsia"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EC33345"/>
    <w:multiLevelType w:val="multilevel"/>
    <w:tmpl w:val="555629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4A430D7"/>
    <w:multiLevelType w:val="hybridMultilevel"/>
    <w:tmpl w:val="DEF4C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6103DE1"/>
    <w:multiLevelType w:val="hybridMultilevel"/>
    <w:tmpl w:val="22CEB5B0"/>
    <w:lvl w:ilvl="0" w:tplc="316EC09E">
      <w:numFmt w:val="bullet"/>
      <w:lvlText w:val="-"/>
      <w:lvlJc w:val="left"/>
      <w:pPr>
        <w:ind w:left="720" w:hanging="360"/>
      </w:pPr>
      <w:rPr>
        <w:rFonts w:ascii="Helvetica" w:eastAsiaTheme="minorEastAsia" w:hAnsi="Helvetic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7283997"/>
    <w:multiLevelType w:val="hybridMultilevel"/>
    <w:tmpl w:val="1F6E1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DFD4BC1"/>
    <w:multiLevelType w:val="hybridMultilevel"/>
    <w:tmpl w:val="FADA088E"/>
    <w:lvl w:ilvl="0" w:tplc="24E00A7E">
      <w:numFmt w:val="bullet"/>
      <w:lvlText w:val="-"/>
      <w:lvlJc w:val="left"/>
      <w:pPr>
        <w:ind w:left="720" w:hanging="360"/>
      </w:pPr>
      <w:rPr>
        <w:rFonts w:ascii="Helvetica" w:eastAsiaTheme="minorEastAsia" w:hAnsi="Helvetic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92B2F18"/>
    <w:multiLevelType w:val="hybridMultilevel"/>
    <w:tmpl w:val="E84C73BE"/>
    <w:lvl w:ilvl="0" w:tplc="C8DEAA04">
      <w:numFmt w:val="bullet"/>
      <w:lvlText w:val="-"/>
      <w:lvlJc w:val="left"/>
      <w:pPr>
        <w:ind w:left="720" w:hanging="360"/>
      </w:pPr>
      <w:rPr>
        <w:rFonts w:ascii="Helvetica" w:eastAsiaTheme="minorEastAsia" w:hAnsi="Helvetic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26"/>
  </w:num>
  <w:num w:numId="3">
    <w:abstractNumId w:val="22"/>
  </w:num>
  <w:num w:numId="4">
    <w:abstractNumId w:val="13"/>
  </w:num>
  <w:num w:numId="5">
    <w:abstractNumId w:val="3"/>
  </w:num>
  <w:num w:numId="6">
    <w:abstractNumId w:val="34"/>
  </w:num>
  <w:num w:numId="7">
    <w:abstractNumId w:val="14"/>
  </w:num>
  <w:num w:numId="8">
    <w:abstractNumId w:val="4"/>
  </w:num>
  <w:num w:numId="9">
    <w:abstractNumId w:val="25"/>
  </w:num>
  <w:num w:numId="10">
    <w:abstractNumId w:val="35"/>
  </w:num>
  <w:num w:numId="11">
    <w:abstractNumId w:val="0"/>
  </w:num>
  <w:num w:numId="12">
    <w:abstractNumId w:val="29"/>
  </w:num>
  <w:num w:numId="13">
    <w:abstractNumId w:val="21"/>
  </w:num>
  <w:num w:numId="14">
    <w:abstractNumId w:val="24"/>
  </w:num>
  <w:num w:numId="15">
    <w:abstractNumId w:val="10"/>
  </w:num>
  <w:num w:numId="16">
    <w:abstractNumId w:val="11"/>
  </w:num>
  <w:num w:numId="17">
    <w:abstractNumId w:val="15"/>
  </w:num>
  <w:num w:numId="18">
    <w:abstractNumId w:val="30"/>
  </w:num>
  <w:num w:numId="19">
    <w:abstractNumId w:val="32"/>
  </w:num>
  <w:num w:numId="20">
    <w:abstractNumId w:val="31"/>
  </w:num>
  <w:num w:numId="21">
    <w:abstractNumId w:val="5"/>
  </w:num>
  <w:num w:numId="22">
    <w:abstractNumId w:val="27"/>
  </w:num>
  <w:num w:numId="23">
    <w:abstractNumId w:val="8"/>
  </w:num>
  <w:num w:numId="24">
    <w:abstractNumId w:val="12"/>
  </w:num>
  <w:num w:numId="25">
    <w:abstractNumId w:val="20"/>
  </w:num>
  <w:num w:numId="26">
    <w:abstractNumId w:val="9"/>
  </w:num>
  <w:num w:numId="27">
    <w:abstractNumId w:val="7"/>
  </w:num>
  <w:num w:numId="28">
    <w:abstractNumId w:val="23"/>
  </w:num>
  <w:num w:numId="29">
    <w:abstractNumId w:val="1"/>
  </w:num>
  <w:num w:numId="30">
    <w:abstractNumId w:val="17"/>
  </w:num>
  <w:num w:numId="31">
    <w:abstractNumId w:val="33"/>
  </w:num>
  <w:num w:numId="32">
    <w:abstractNumId w:val="28"/>
  </w:num>
  <w:num w:numId="33">
    <w:abstractNumId w:val="18"/>
  </w:num>
  <w:num w:numId="34">
    <w:abstractNumId w:val="6"/>
  </w:num>
  <w:num w:numId="35">
    <w:abstractNumId w:val="2"/>
  </w:num>
  <w:num w:numId="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SystemFonts/>
  <w:proofState w:spelling="clean" w:grammar="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ExsjQwNDIzNDCzMDBW0lEKTi0uzszPAykwrAUAYkipiSwAAAA="/>
  </w:docVars>
  <w:rsids>
    <w:rsidRoot w:val="0005256C"/>
    <w:rsid w:val="000004FF"/>
    <w:rsid w:val="00013F1C"/>
    <w:rsid w:val="0005256C"/>
    <w:rsid w:val="00087995"/>
    <w:rsid w:val="000B265B"/>
    <w:rsid w:val="000D3137"/>
    <w:rsid w:val="00106FD8"/>
    <w:rsid w:val="001201E9"/>
    <w:rsid w:val="00123BE4"/>
    <w:rsid w:val="0012661D"/>
    <w:rsid w:val="00161A44"/>
    <w:rsid w:val="00184DE3"/>
    <w:rsid w:val="001A7F7B"/>
    <w:rsid w:val="001B33C1"/>
    <w:rsid w:val="001C3013"/>
    <w:rsid w:val="001E5CBC"/>
    <w:rsid w:val="001F76CD"/>
    <w:rsid w:val="00206664"/>
    <w:rsid w:val="00215AF6"/>
    <w:rsid w:val="002851CE"/>
    <w:rsid w:val="002A0FFC"/>
    <w:rsid w:val="002E1B48"/>
    <w:rsid w:val="002E7CA7"/>
    <w:rsid w:val="0031396E"/>
    <w:rsid w:val="00317FBB"/>
    <w:rsid w:val="00326A09"/>
    <w:rsid w:val="003408A3"/>
    <w:rsid w:val="003E7A58"/>
    <w:rsid w:val="003F205E"/>
    <w:rsid w:val="00402D59"/>
    <w:rsid w:val="0040586D"/>
    <w:rsid w:val="00422ABB"/>
    <w:rsid w:val="004461B7"/>
    <w:rsid w:val="00466113"/>
    <w:rsid w:val="004713AC"/>
    <w:rsid w:val="005355E5"/>
    <w:rsid w:val="005639B7"/>
    <w:rsid w:val="005900DE"/>
    <w:rsid w:val="005958C4"/>
    <w:rsid w:val="00614EA4"/>
    <w:rsid w:val="00625F42"/>
    <w:rsid w:val="00661EB2"/>
    <w:rsid w:val="006A67FF"/>
    <w:rsid w:val="006D32CE"/>
    <w:rsid w:val="006F7169"/>
    <w:rsid w:val="0075243D"/>
    <w:rsid w:val="007B42F7"/>
    <w:rsid w:val="007F3098"/>
    <w:rsid w:val="007F3C4C"/>
    <w:rsid w:val="007F4ACF"/>
    <w:rsid w:val="00806805"/>
    <w:rsid w:val="008540E4"/>
    <w:rsid w:val="008676DC"/>
    <w:rsid w:val="00870E31"/>
    <w:rsid w:val="00872463"/>
    <w:rsid w:val="0094617B"/>
    <w:rsid w:val="009614EB"/>
    <w:rsid w:val="0097038E"/>
    <w:rsid w:val="009713BF"/>
    <w:rsid w:val="0097591C"/>
    <w:rsid w:val="00982113"/>
    <w:rsid w:val="009A1562"/>
    <w:rsid w:val="009A2A97"/>
    <w:rsid w:val="009A74D7"/>
    <w:rsid w:val="009B31E5"/>
    <w:rsid w:val="009B7C12"/>
    <w:rsid w:val="009D57D7"/>
    <w:rsid w:val="00A52C7D"/>
    <w:rsid w:val="00A64558"/>
    <w:rsid w:val="00A91074"/>
    <w:rsid w:val="00AD3F18"/>
    <w:rsid w:val="00AF7115"/>
    <w:rsid w:val="00B000BA"/>
    <w:rsid w:val="00B0060F"/>
    <w:rsid w:val="00B22D28"/>
    <w:rsid w:val="00B3677D"/>
    <w:rsid w:val="00B4089A"/>
    <w:rsid w:val="00B64ED7"/>
    <w:rsid w:val="00B93DA3"/>
    <w:rsid w:val="00BD08E4"/>
    <w:rsid w:val="00BF41E0"/>
    <w:rsid w:val="00C577C6"/>
    <w:rsid w:val="00C64F48"/>
    <w:rsid w:val="00C677C1"/>
    <w:rsid w:val="00CA160F"/>
    <w:rsid w:val="00D01302"/>
    <w:rsid w:val="00D207FE"/>
    <w:rsid w:val="00D52168"/>
    <w:rsid w:val="00DB4623"/>
    <w:rsid w:val="00DB5B53"/>
    <w:rsid w:val="00DB5B5F"/>
    <w:rsid w:val="00DE7757"/>
    <w:rsid w:val="00DF046A"/>
    <w:rsid w:val="00E11798"/>
    <w:rsid w:val="00E35616"/>
    <w:rsid w:val="00E433D9"/>
    <w:rsid w:val="00E70C8E"/>
    <w:rsid w:val="00E87FD6"/>
    <w:rsid w:val="00EC0CA4"/>
    <w:rsid w:val="00EC7FBD"/>
    <w:rsid w:val="00ED1693"/>
    <w:rsid w:val="00F02AB7"/>
    <w:rsid w:val="00F12375"/>
    <w:rsid w:val="00F17C00"/>
    <w:rsid w:val="00F25C9B"/>
    <w:rsid w:val="00F72881"/>
    <w:rsid w:val="00F77E2F"/>
    <w:rsid w:val="00F96713"/>
    <w:rsid w:val="00FA3E29"/>
    <w:rsid w:val="00FB527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4:docId w14:val="3020C090"/>
  <w14:defaultImageDpi w14:val="300"/>
  <w15:docId w15:val="{0EE94895-ECEF-4E68-9D5B-9F45F8BD3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3">
    <w:name w:val="heading 3"/>
    <w:basedOn w:val="Normal"/>
    <w:next w:val="Normal"/>
    <w:qFormat/>
    <w:rsid w:val="008D7E2C"/>
    <w:pPr>
      <w:keepNext/>
      <w:spacing w:before="240" w:after="60"/>
      <w:outlineLvl w:val="2"/>
    </w:pPr>
    <w:rPr>
      <w:rFonts w:ascii="Arial" w:hAnsi="Arial"/>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C24A66"/>
    <w:rPr>
      <w:rFonts w:ascii="Lucida Grande" w:hAnsi="Lucida Grande"/>
      <w:sz w:val="18"/>
      <w:szCs w:val="18"/>
    </w:rPr>
  </w:style>
  <w:style w:type="paragraph" w:customStyle="1" w:styleId="writerschain">
    <w:name w:val="writers chain"/>
    <w:basedOn w:val="Heading3"/>
    <w:rsid w:val="008D7E2C"/>
    <w:rPr>
      <w:sz w:val="22"/>
    </w:rPr>
  </w:style>
  <w:style w:type="paragraph" w:styleId="Footer">
    <w:name w:val="footer"/>
    <w:basedOn w:val="Normal"/>
    <w:link w:val="FooterChar"/>
    <w:uiPriority w:val="99"/>
    <w:unhideWhenUsed/>
    <w:rsid w:val="00EC0CA4"/>
    <w:pPr>
      <w:tabs>
        <w:tab w:val="center" w:pos="4320"/>
        <w:tab w:val="right" w:pos="8640"/>
      </w:tabs>
    </w:pPr>
  </w:style>
  <w:style w:type="character" w:customStyle="1" w:styleId="FooterChar">
    <w:name w:val="Footer Char"/>
    <w:basedOn w:val="DefaultParagraphFont"/>
    <w:link w:val="Footer"/>
    <w:uiPriority w:val="99"/>
    <w:rsid w:val="00EC0CA4"/>
    <w:rPr>
      <w:sz w:val="24"/>
      <w:szCs w:val="24"/>
      <w:lang w:eastAsia="en-US"/>
    </w:rPr>
  </w:style>
  <w:style w:type="character" w:styleId="PageNumber">
    <w:name w:val="page number"/>
    <w:basedOn w:val="DefaultParagraphFont"/>
    <w:uiPriority w:val="99"/>
    <w:semiHidden/>
    <w:unhideWhenUsed/>
    <w:rsid w:val="00EC0CA4"/>
  </w:style>
  <w:style w:type="paragraph" w:styleId="Header">
    <w:name w:val="header"/>
    <w:basedOn w:val="Normal"/>
    <w:link w:val="HeaderChar"/>
    <w:uiPriority w:val="99"/>
    <w:unhideWhenUsed/>
    <w:rsid w:val="00EC0CA4"/>
    <w:pPr>
      <w:tabs>
        <w:tab w:val="center" w:pos="4320"/>
        <w:tab w:val="right" w:pos="8640"/>
      </w:tabs>
    </w:pPr>
  </w:style>
  <w:style w:type="character" w:customStyle="1" w:styleId="HeaderChar">
    <w:name w:val="Header Char"/>
    <w:basedOn w:val="DefaultParagraphFont"/>
    <w:link w:val="Header"/>
    <w:uiPriority w:val="99"/>
    <w:rsid w:val="00EC0CA4"/>
    <w:rPr>
      <w:sz w:val="24"/>
      <w:szCs w:val="24"/>
      <w:lang w:eastAsia="en-US"/>
    </w:rPr>
  </w:style>
  <w:style w:type="character" w:styleId="Hyperlink">
    <w:name w:val="Hyperlink"/>
    <w:basedOn w:val="DefaultParagraphFont"/>
    <w:uiPriority w:val="99"/>
    <w:unhideWhenUsed/>
    <w:rsid w:val="0094617B"/>
    <w:rPr>
      <w:color w:val="0000FF" w:themeColor="hyperlink"/>
      <w:u w:val="single"/>
    </w:rPr>
  </w:style>
  <w:style w:type="paragraph" w:styleId="ListParagraph">
    <w:name w:val="List Paragraph"/>
    <w:basedOn w:val="Normal"/>
    <w:uiPriority w:val="34"/>
    <w:qFormat/>
    <w:rsid w:val="009A74D7"/>
    <w:pPr>
      <w:ind w:left="720"/>
      <w:contextualSpacing/>
    </w:pPr>
  </w:style>
  <w:style w:type="character" w:styleId="FollowedHyperlink">
    <w:name w:val="FollowedHyperlink"/>
    <w:basedOn w:val="DefaultParagraphFont"/>
    <w:uiPriority w:val="99"/>
    <w:semiHidden/>
    <w:unhideWhenUsed/>
    <w:rsid w:val="009B31E5"/>
    <w:rPr>
      <w:color w:val="800080" w:themeColor="followedHyperlink"/>
      <w:u w:val="single"/>
    </w:rPr>
  </w:style>
  <w:style w:type="table" w:styleId="TableGrid">
    <w:name w:val="Table Grid"/>
    <w:basedOn w:val="TableNormal"/>
    <w:uiPriority w:val="59"/>
    <w:rsid w:val="006D32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64ED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3175182">
      <w:bodyDiv w:val="1"/>
      <w:marLeft w:val="0"/>
      <w:marRight w:val="0"/>
      <w:marTop w:val="0"/>
      <w:marBottom w:val="0"/>
      <w:divBdr>
        <w:top w:val="none" w:sz="0" w:space="0" w:color="auto"/>
        <w:left w:val="none" w:sz="0" w:space="0" w:color="auto"/>
        <w:bottom w:val="none" w:sz="0" w:space="0" w:color="auto"/>
        <w:right w:val="none" w:sz="0" w:space="0" w:color="auto"/>
      </w:divBdr>
    </w:div>
    <w:div w:id="422995584">
      <w:bodyDiv w:val="1"/>
      <w:marLeft w:val="0"/>
      <w:marRight w:val="0"/>
      <w:marTop w:val="0"/>
      <w:marBottom w:val="0"/>
      <w:divBdr>
        <w:top w:val="none" w:sz="0" w:space="0" w:color="auto"/>
        <w:left w:val="none" w:sz="0" w:space="0" w:color="auto"/>
        <w:bottom w:val="none" w:sz="0" w:space="0" w:color="auto"/>
        <w:right w:val="none" w:sz="0" w:space="0" w:color="auto"/>
      </w:divBdr>
    </w:div>
    <w:div w:id="1619994050">
      <w:bodyDiv w:val="1"/>
      <w:marLeft w:val="0"/>
      <w:marRight w:val="0"/>
      <w:marTop w:val="0"/>
      <w:marBottom w:val="0"/>
      <w:divBdr>
        <w:top w:val="none" w:sz="0" w:space="0" w:color="auto"/>
        <w:left w:val="none" w:sz="0" w:space="0" w:color="auto"/>
        <w:bottom w:val="none" w:sz="0" w:space="0" w:color="auto"/>
        <w:right w:val="none" w:sz="0" w:space="0" w:color="auto"/>
      </w:divBdr>
    </w:div>
    <w:div w:id="16289719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atie.shavin@gbihr.org" TargetMode="Externa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20Reyes\Dropbox\GBI%20Templates\Memo%20for%20member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02740674B1F04A8F68F6D012FE721F" ma:contentTypeVersion="12" ma:contentTypeDescription="Create a new document." ma:contentTypeScope="" ma:versionID="417a20a01df494b4dad070c94d72ef69">
  <xsd:schema xmlns:xsd="http://www.w3.org/2001/XMLSchema" xmlns:xs="http://www.w3.org/2001/XMLSchema" xmlns:p="http://schemas.microsoft.com/office/2006/metadata/properties" xmlns:ns3="b65aba27-8809-4668-a48b-202a9c5aa93b" xmlns:ns4="81749caf-ff50-4142-ba53-e7011e8e6322" targetNamespace="http://schemas.microsoft.com/office/2006/metadata/properties" ma:root="true" ma:fieldsID="d1c206b71bf4cd79e395d3f4c9cbb18c" ns3:_="" ns4:_="">
    <xsd:import namespace="b65aba27-8809-4668-a48b-202a9c5aa93b"/>
    <xsd:import namespace="81749caf-ff50-4142-ba53-e7011e8e632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5aba27-8809-4668-a48b-202a9c5aa9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749caf-ff50-4142-ba53-e7011e8e632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511195-805B-46B3-919B-30F58CACD4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5aba27-8809-4668-a48b-202a9c5aa93b"/>
    <ds:schemaRef ds:uri="81749caf-ff50-4142-ba53-e7011e8e63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04BDEDD-6520-4821-BF1F-A29494CE1CE2}">
  <ds:schemaRefs>
    <ds:schemaRef ds:uri="http://schemas.microsoft.com/sharepoint/v3/contenttype/forms"/>
  </ds:schemaRefs>
</ds:datastoreItem>
</file>

<file path=customXml/itemProps3.xml><?xml version="1.0" encoding="utf-8"?>
<ds:datastoreItem xmlns:ds="http://schemas.openxmlformats.org/officeDocument/2006/customXml" ds:itemID="{367C4114-3EA5-4BDE-AF42-FC32FE6DBF5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CF80EDD-732D-46F5-88AC-624A71A64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Memo for members</Template>
  <TotalTime>1</TotalTime>
  <Pages>1</Pages>
  <Words>388</Words>
  <Characters>2240</Characters>
  <Application>Microsoft Office Word</Application>
  <DocSecurity>4</DocSecurity>
  <Lines>18</Lines>
  <Paragraphs>5</Paragraphs>
  <ScaleCrop>false</ScaleCrop>
  <HeadingPairs>
    <vt:vector size="2" baseType="variant">
      <vt:variant>
        <vt:lpstr>Title</vt:lpstr>
      </vt:variant>
      <vt:variant>
        <vt:i4>1</vt:i4>
      </vt:variant>
    </vt:vector>
  </HeadingPairs>
  <TitlesOfParts>
    <vt:vector size="1" baseType="lpstr">
      <vt:lpstr>INSIGHTS AND OBSERVATIONS | AUSTRALIA, OCTOBER 2019</vt:lpstr>
    </vt:vector>
  </TitlesOfParts>
  <Company>JHGD &amp; ASSOCIATES</Company>
  <LinksUpToDate>false</LinksUpToDate>
  <CharactersWithSpaces>2623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INSIGHTS AND OBSERVATIONS | AUSTRALIA, OCTOBER 2019</dc:title>
  <dc:subject/>
  <dc:creator>Jo Reyes</dc:creator>
  <cp:keywords/>
  <dc:description/>
  <cp:lastModifiedBy>Victoria De Mello</cp:lastModifiedBy>
  <cp:revision>2</cp:revision>
  <dcterms:created xsi:type="dcterms:W3CDTF">2020-05-20T06:30:00Z</dcterms:created>
  <dcterms:modified xsi:type="dcterms:W3CDTF">2020-05-20T06:30:00Z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0x0101003702740674B1F04A8F68F6D012FE721F</vt:lpwstr>
  </property>
</Properties>
</file>